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9C" w:rsidRDefault="00734E9C" w:rsidP="00734E9C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Сведения о доходах, об имуществе  </w:t>
      </w:r>
    </w:p>
    <w:p w:rsidR="00734E9C" w:rsidRDefault="00734E9C" w:rsidP="00734E9C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и </w:t>
      </w:r>
      <w:proofErr w:type="gramStart"/>
      <w:r>
        <w:rPr>
          <w:szCs w:val="24"/>
          <w:lang w:eastAsia="ru-RU"/>
        </w:rPr>
        <w:t>обязательствах</w:t>
      </w:r>
      <w:proofErr w:type="gramEnd"/>
      <w:r>
        <w:rPr>
          <w:szCs w:val="24"/>
          <w:lang w:eastAsia="ru-RU"/>
        </w:rPr>
        <w:t xml:space="preserve"> имущественного характера  руководителей муниципальных учреждений, а также их супруг (супругов) </w:t>
      </w:r>
    </w:p>
    <w:p w:rsidR="00734E9C" w:rsidRDefault="00734E9C" w:rsidP="00734E9C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и несовершеннолетних детей за период с 1 января 201</w:t>
      </w:r>
      <w:r w:rsidR="00E6054D">
        <w:rPr>
          <w:szCs w:val="24"/>
          <w:lang w:eastAsia="ru-RU"/>
        </w:rPr>
        <w:t>9</w:t>
      </w:r>
      <w:r>
        <w:rPr>
          <w:szCs w:val="24"/>
          <w:lang w:eastAsia="ru-RU"/>
        </w:rPr>
        <w:t xml:space="preserve"> г. по 31 декабря 201</w:t>
      </w:r>
      <w:r w:rsidR="00E6054D">
        <w:rPr>
          <w:szCs w:val="24"/>
          <w:lang w:eastAsia="ru-RU"/>
        </w:rPr>
        <w:t>9</w:t>
      </w:r>
      <w:r>
        <w:rPr>
          <w:szCs w:val="24"/>
          <w:lang w:eastAsia="ru-RU"/>
        </w:rPr>
        <w:t xml:space="preserve"> г.</w:t>
      </w:r>
    </w:p>
    <w:p w:rsidR="00734E9C" w:rsidRDefault="00734E9C" w:rsidP="00734E9C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tbl>
      <w:tblPr>
        <w:tblW w:w="14880" w:type="dxa"/>
        <w:tblInd w:w="7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4"/>
        <w:gridCol w:w="1630"/>
        <w:gridCol w:w="1440"/>
        <w:gridCol w:w="1440"/>
        <w:gridCol w:w="1800"/>
        <w:gridCol w:w="1059"/>
        <w:gridCol w:w="992"/>
        <w:gridCol w:w="1415"/>
        <w:gridCol w:w="720"/>
        <w:gridCol w:w="900"/>
        <w:gridCol w:w="1620"/>
        <w:gridCol w:w="1260"/>
      </w:tblGrid>
      <w:tr w:rsidR="00734E9C" w:rsidTr="00734E9C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годовой доход &lt;1&gt; (руб.)</w:t>
            </w:r>
          </w:p>
        </w:tc>
      </w:tr>
      <w:tr w:rsidR="00734E9C" w:rsidTr="00734E9C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34E9C" w:rsidTr="00734E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E605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Ганина И.С.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муниципального казенного учреждения культуры «Арсеновский Дом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9C" w:rsidRDefault="00E6054D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9C" w:rsidRDefault="00734E9C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9C" w:rsidRDefault="00734E9C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463709" w:rsidP="00463709">
            <w:pPr>
              <w:pStyle w:val="a3"/>
              <w:ind w:left="6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1.Жилой дом</w:t>
            </w:r>
          </w:p>
          <w:p w:rsidR="00463709" w:rsidRDefault="00463709" w:rsidP="00463709">
            <w:pPr>
              <w:pStyle w:val="a3"/>
              <w:ind w:left="68"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63709" w:rsidRPr="00463709" w:rsidRDefault="00463709" w:rsidP="00463709">
            <w:pPr>
              <w:pStyle w:val="a3"/>
              <w:ind w:left="6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4637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60,7</w:t>
            </w:r>
          </w:p>
          <w:p w:rsidR="00463709" w:rsidRDefault="004637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63709" w:rsidRDefault="004637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4637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63709" w:rsidRDefault="004637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63709" w:rsidRDefault="004637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E60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E605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350938,59</w:t>
            </w:r>
          </w:p>
        </w:tc>
      </w:tr>
    </w:tbl>
    <w:p w:rsidR="0065224C" w:rsidRDefault="0065224C"/>
    <w:sectPr w:rsidR="0065224C" w:rsidSect="00734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DF2"/>
    <w:multiLevelType w:val="hybridMultilevel"/>
    <w:tmpl w:val="3D50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A3886"/>
    <w:multiLevelType w:val="hybridMultilevel"/>
    <w:tmpl w:val="F652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E9C"/>
    <w:rsid w:val="00225069"/>
    <w:rsid w:val="00463709"/>
    <w:rsid w:val="0065224C"/>
    <w:rsid w:val="00734E9C"/>
    <w:rsid w:val="00E6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2019-05-22T09:27:00Z</dcterms:created>
  <dcterms:modified xsi:type="dcterms:W3CDTF">2020-07-30T12:31:00Z</dcterms:modified>
</cp:coreProperties>
</file>